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5DC6" w:rsidRDefault="00F05DC6" w:rsidP="001778DC">
      <w:pPr>
        <w:rPr>
          <w:szCs w:val="36"/>
        </w:rPr>
      </w:pPr>
    </w:p>
    <w:p w:rsidR="004E6510" w:rsidRDefault="004E6510" w:rsidP="001778DC">
      <w:pPr>
        <w:rPr>
          <w:szCs w:val="36"/>
        </w:rPr>
      </w:pPr>
    </w:p>
    <w:p w:rsidR="004E6510" w:rsidRDefault="004E6510" w:rsidP="001778DC">
      <w:pPr>
        <w:rPr>
          <w:szCs w:val="36"/>
        </w:rPr>
      </w:pPr>
    </w:p>
    <w:p w:rsidR="004E6510" w:rsidRDefault="004E6510" w:rsidP="001778DC">
      <w:pPr>
        <w:rPr>
          <w:szCs w:val="36"/>
        </w:rPr>
      </w:pPr>
    </w:p>
    <w:p w:rsidR="004E6510" w:rsidRDefault="004E6510" w:rsidP="001778DC">
      <w:pPr>
        <w:rPr>
          <w:szCs w:val="36"/>
        </w:rPr>
      </w:pPr>
    </w:p>
    <w:p w:rsidR="004E6510" w:rsidRDefault="004E6510" w:rsidP="001778DC">
      <w:pPr>
        <w:rPr>
          <w:szCs w:val="36"/>
        </w:rPr>
      </w:pPr>
    </w:p>
    <w:p w:rsidR="004E6510" w:rsidRDefault="004E6510" w:rsidP="001778DC">
      <w:pPr>
        <w:rPr>
          <w:szCs w:val="36"/>
        </w:rPr>
      </w:pPr>
    </w:p>
    <w:p w:rsidR="004E6510" w:rsidRDefault="004E6510" w:rsidP="001778DC">
      <w:pPr>
        <w:rPr>
          <w:szCs w:val="36"/>
        </w:rPr>
      </w:pPr>
    </w:p>
    <w:p w:rsidR="004E6510" w:rsidRDefault="004E6510" w:rsidP="001778DC">
      <w:pPr>
        <w:rPr>
          <w:szCs w:val="36"/>
        </w:rPr>
      </w:pPr>
    </w:p>
    <w:p w:rsidR="004E6510" w:rsidRDefault="004E6510" w:rsidP="001778DC">
      <w:pPr>
        <w:rPr>
          <w:szCs w:val="36"/>
        </w:rPr>
      </w:pPr>
    </w:p>
    <w:p w:rsidR="004E6510" w:rsidRDefault="004E6510" w:rsidP="001778DC">
      <w:pPr>
        <w:rPr>
          <w:szCs w:val="36"/>
        </w:rPr>
      </w:pPr>
    </w:p>
    <w:p w:rsidR="004E6510" w:rsidRDefault="004E6510" w:rsidP="001778DC">
      <w:pPr>
        <w:rPr>
          <w:szCs w:val="36"/>
        </w:rPr>
      </w:pPr>
    </w:p>
    <w:p w:rsidR="004E6510" w:rsidRDefault="004E6510" w:rsidP="001778DC">
      <w:pPr>
        <w:rPr>
          <w:szCs w:val="36"/>
        </w:rPr>
      </w:pPr>
    </w:p>
    <w:p w:rsidR="004E6510" w:rsidRPr="004E6510" w:rsidRDefault="004E6510" w:rsidP="004E6510">
      <w:pPr>
        <w:spacing w:line="480" w:lineRule="auto"/>
        <w:jc w:val="center"/>
      </w:pPr>
      <w:r w:rsidRPr="004E6510">
        <w:t>Comprehensive Examination and Summative Final Report</w:t>
      </w:r>
    </w:p>
    <w:p w:rsidR="004E6510" w:rsidRPr="004E6510" w:rsidRDefault="004E6510" w:rsidP="004E6510">
      <w:pPr>
        <w:spacing w:line="480" w:lineRule="auto"/>
        <w:jc w:val="center"/>
      </w:pPr>
    </w:p>
    <w:p w:rsidR="004E6510" w:rsidRPr="004E6510" w:rsidRDefault="004E6510" w:rsidP="004E6510">
      <w:pPr>
        <w:spacing w:line="480" w:lineRule="auto"/>
        <w:jc w:val="center"/>
      </w:pPr>
      <w:r w:rsidRPr="004E6510">
        <w:t>Stacey Thompson</w:t>
      </w:r>
    </w:p>
    <w:p w:rsidR="004E6510" w:rsidRPr="004E6510" w:rsidRDefault="004E6510" w:rsidP="004E6510">
      <w:pPr>
        <w:spacing w:line="480" w:lineRule="auto"/>
        <w:jc w:val="center"/>
      </w:pPr>
    </w:p>
    <w:p w:rsidR="004E6510" w:rsidRDefault="004E6510" w:rsidP="004E6510">
      <w:pPr>
        <w:spacing w:line="480" w:lineRule="auto"/>
        <w:jc w:val="center"/>
      </w:pPr>
      <w:r w:rsidRPr="004E6510">
        <w:t>Lamar University- ET 8011</w:t>
      </w:r>
    </w:p>
    <w:p w:rsidR="004E6510" w:rsidRDefault="004E6510">
      <w:pPr>
        <w:spacing w:after="200" w:line="276" w:lineRule="auto"/>
      </w:pPr>
      <w:r>
        <w:br w:type="page"/>
      </w:r>
    </w:p>
    <w:p w:rsidR="00F05DC6" w:rsidRDefault="004E6510" w:rsidP="0024153B">
      <w:pPr>
        <w:jc w:val="center"/>
      </w:pPr>
      <w:r>
        <w:lastRenderedPageBreak/>
        <w:t>Ab</w:t>
      </w:r>
      <w:r w:rsidR="0024153B">
        <w:t>s</w:t>
      </w:r>
      <w:r w:rsidR="00F05DC6">
        <w:t>tract</w:t>
      </w:r>
    </w:p>
    <w:p w:rsidR="0024153B" w:rsidRDefault="0024153B" w:rsidP="0024153B">
      <w:pPr>
        <w:jc w:val="center"/>
      </w:pPr>
    </w:p>
    <w:p w:rsidR="00F05DC6" w:rsidRDefault="00F05DC6" w:rsidP="0024153B">
      <w:pPr>
        <w:spacing w:line="480" w:lineRule="auto"/>
      </w:pPr>
      <w:r w:rsidRPr="007F4EB1">
        <w:t xml:space="preserve">My name is Stacey </w:t>
      </w:r>
      <w:r>
        <w:t>Thompson</w:t>
      </w:r>
      <w:r w:rsidRPr="007F4EB1">
        <w:t xml:space="preserve"> and I have been attending Lamar University’s Academic Partnership Program in order to earn my Master’s Degree in Technology </w:t>
      </w:r>
      <w:r>
        <w:t>Leadership</w:t>
      </w:r>
      <w:r w:rsidRPr="007F4EB1">
        <w:t>.  I have learned a plethora of information that will be beneficial to me as an educator or technology leader or facilitator.  Below you will find reflections and links to my coursework for the past two years.  This experience has broadened my vision of education in schools and has given me background knowledge of how to create continuous improvement for our students.</w:t>
      </w:r>
    </w:p>
    <w:p w:rsidR="0024153B" w:rsidRDefault="0024153B">
      <w:pPr>
        <w:spacing w:after="200" w:line="276" w:lineRule="auto"/>
      </w:pPr>
      <w:r>
        <w:br w:type="page"/>
      </w:r>
    </w:p>
    <w:p w:rsidR="00F05DC6" w:rsidRDefault="00F05DC6" w:rsidP="00F05DC6">
      <w:pPr>
        <w:spacing w:line="480" w:lineRule="auto"/>
        <w:jc w:val="center"/>
      </w:pPr>
      <w:r>
        <w:lastRenderedPageBreak/>
        <w:t>Future Career Plans and Goals</w:t>
      </w:r>
    </w:p>
    <w:p w:rsidR="003E1DF5" w:rsidRDefault="00F05DC6" w:rsidP="00F05DC6">
      <w:pPr>
        <w:spacing w:line="480" w:lineRule="auto"/>
      </w:pPr>
      <w:r>
        <w:tab/>
        <w:t xml:space="preserve">My </w:t>
      </w:r>
      <w:r w:rsidRPr="007F4EB1">
        <w:t xml:space="preserve">future career plans as an educator, </w:t>
      </w:r>
      <w:r>
        <w:t xml:space="preserve">include starting out as </w:t>
      </w:r>
      <w:r w:rsidRPr="007F4EB1">
        <w:t>being a technology facilitator for my school district. This job would include participating in preparing teachers to teach with technology in all subjects, and all grade levels. Eventually, I would like to become a technology leader and lead my school district in choosing new and innovative technologies for our future classrooms. I will strive to succeed with my goals as a future facilitator and leader of technology integ</w:t>
      </w:r>
      <w:r>
        <w:t>ration in the education field.</w:t>
      </w:r>
      <w:r>
        <w:br/>
      </w:r>
      <w:r>
        <w:tab/>
      </w:r>
      <w:r w:rsidRPr="007F4EB1">
        <w:t xml:space="preserve">I have chosen this degree and career path is because I want to make a large impact on our student's education. I feel that technology integration is the way education </w:t>
      </w:r>
      <w:r>
        <w:t xml:space="preserve">is heading </w:t>
      </w:r>
      <w:r w:rsidRPr="007F4EB1">
        <w:t xml:space="preserve">and feel </w:t>
      </w:r>
      <w:r w:rsidR="00D43FB5">
        <w:t xml:space="preserve">technology </w:t>
      </w:r>
      <w:r w:rsidR="00D43FB5" w:rsidRPr="007F4EB1">
        <w:t>is</w:t>
      </w:r>
      <w:r w:rsidRPr="007F4EB1">
        <w:t xml:space="preserve"> the way our students are learn</w:t>
      </w:r>
      <w:r w:rsidR="00D43FB5">
        <w:t>ing</w:t>
      </w:r>
      <w:r w:rsidRPr="007F4EB1">
        <w:t xml:space="preserve"> best. I have grown passionate about the power of technology and the changes that it will bring. Students are no longer pen and pencil kids but digital learners who deserve to learn in the most effective way for them possible. It is not fair for our education system to not conform to our current and future students. With my graduate work through Lamar University, I plan to utilize and motivate others the way this program has motivated me</w:t>
      </w:r>
      <w:r>
        <w:t xml:space="preserve"> to integrate technology into their daily lives</w:t>
      </w:r>
      <w:r w:rsidRPr="007F4EB1">
        <w:t>.</w:t>
      </w:r>
    </w:p>
    <w:p w:rsidR="003E1DF5" w:rsidRDefault="003E1DF5">
      <w:pPr>
        <w:spacing w:after="200" w:line="276" w:lineRule="auto"/>
      </w:pPr>
      <w:r>
        <w:br w:type="page"/>
      </w:r>
    </w:p>
    <w:p w:rsidR="003E1DF5" w:rsidRDefault="003E1DF5" w:rsidP="003E1DF5">
      <w:pPr>
        <w:spacing w:before="100" w:after="100" w:line="480" w:lineRule="auto"/>
        <w:jc w:val="center"/>
      </w:pPr>
      <w:r>
        <w:lastRenderedPageBreak/>
        <w:t>Where will we be in 5 years?</w:t>
      </w:r>
    </w:p>
    <w:p w:rsidR="003E1DF5" w:rsidRDefault="003E1DF5" w:rsidP="003E1DF5">
      <w:pPr>
        <w:spacing w:before="100" w:after="100" w:line="480" w:lineRule="auto"/>
      </w:pPr>
      <w:r>
        <w:t xml:space="preserve">     Where will we be in five years?  What will our classroom look like?  Those are both good questions.  Technology is moving in many different directions.  It seems that </w:t>
      </w:r>
      <w:r w:rsidR="0007353A">
        <w:t>every day</w:t>
      </w:r>
      <w:r>
        <w:t xml:space="preserve"> there is something new that you can incorporate into a classroom and make it more interactive.</w:t>
      </w:r>
    </w:p>
    <w:p w:rsidR="003E1DF5" w:rsidRDefault="003E1DF5" w:rsidP="003E1DF5">
      <w:pPr>
        <w:spacing w:before="100" w:after="100" w:line="480" w:lineRule="auto"/>
      </w:pPr>
      <w:r>
        <w:t xml:space="preserve">     Our students today are known as “Digital Natives”.  These students have grown up with cable television, cell phones, and the internet.  Many of these students are more advanced in technology than the teachers in their classrooms.  Learning the different styles of these students is a key when planning a classroom for the 21 Century.  These students prefer to receive information quickly and from a variety of sources.</w:t>
      </w:r>
      <w:r w:rsidR="00C742F9">
        <w:t xml:space="preserve"> According to Melissa, 2009, the</w:t>
      </w:r>
      <w:r w:rsidR="00C742F9" w:rsidRPr="00C742F9">
        <w:t xml:space="preserve"> main focus of this classroom and its teachers or students will be the LEARNING that is taking place whether using the newest forms of technology or not</w:t>
      </w:r>
      <w:r w:rsidR="00C742F9">
        <w:rPr>
          <w:rFonts w:ascii="Arial" w:hAnsi="Arial" w:cs="Arial"/>
          <w:color w:val="333333"/>
          <w:sz w:val="20"/>
          <w:szCs w:val="20"/>
        </w:rPr>
        <w:t>.</w:t>
      </w:r>
      <w:r>
        <w:t xml:space="preserve">  One thing that would be a key is to have an interactive white board; this allows the students to interact with the computer by either coming up and touching the board or interacting from their seat with a tablet.  This being said all students need to have access to a laptop with wireless internet.  Having this would benefit the students when they are working collaboratively.  Another thing that would be essential is to have students use podcasting or digital presentations to apply and demonstrate the knowledge that they have learned.  IPods can also be used as listening centers, these are very important in elementary classrooms.</w:t>
      </w:r>
      <w:r w:rsidR="0007353A">
        <w:t xml:space="preserve"> According to Horizon Report, 2009, these are known as smart objects. Smart objects link the virtual world with the real. They can also interact with one another, creating new interfaces. </w:t>
      </w:r>
      <w:r>
        <w:t xml:space="preserve">  These listening centers can be very beneficial when trying to reach all your students, especially ELLs. </w:t>
      </w:r>
    </w:p>
    <w:p w:rsidR="003E1DF5" w:rsidRDefault="003E1DF5" w:rsidP="003E1DF5">
      <w:pPr>
        <w:spacing w:before="100" w:after="100" w:line="480" w:lineRule="auto"/>
      </w:pPr>
      <w:r>
        <w:t xml:space="preserve">      The next thing that we need to look at is the role of the teacher.  We need to keep in mind that the role of the teacher is continually changing.  They are no longer the sole provider of the </w:t>
      </w:r>
      <w:r>
        <w:lastRenderedPageBreak/>
        <w:t xml:space="preserve">content; instead they are becoming the facilitator.  To address this issue the teacher’s workstation should be small and mobile, leaving enough space that the room feels comfortable and open.  The teacher can then use the area to move around freely to listen and guide their students. </w:t>
      </w:r>
    </w:p>
    <w:p w:rsidR="003E1DF5" w:rsidRDefault="003E1DF5" w:rsidP="003E1DF5">
      <w:pPr>
        <w:spacing w:before="100" w:after="100" w:line="480" w:lineRule="auto"/>
      </w:pPr>
      <w:r>
        <w:t xml:space="preserve">     The layout of the classroom needs to be student friendly and versatile in all its functions.  The students should be able to sit in a group comfortably with enough room to do individual and collaborative work.  Some or even all the walls should be writing surfaces or even interactive whiteboards; so that the teacher and students can all have access.  There should be multiple electronic display surfaces placed around the room, so that all students have the opportunity to view comfortably.  There needs to be an audio and visual system that will open a world of multimedia.  This includes digital </w:t>
      </w:r>
      <w:proofErr w:type="gramStart"/>
      <w:r>
        <w:t>projectors, that</w:t>
      </w:r>
      <w:proofErr w:type="gramEnd"/>
      <w:r>
        <w:t xml:space="preserve"> are all mounted on the ceiling, DVD/VHS </w:t>
      </w:r>
      <w:r w:rsidR="00C742F9">
        <w:t>players and</w:t>
      </w:r>
      <w:r>
        <w:t xml:space="preserve"> cable TV tuner.</w:t>
      </w:r>
    </w:p>
    <w:p w:rsidR="002451B4" w:rsidRDefault="003E1DF5" w:rsidP="003E1DF5">
      <w:pPr>
        <w:spacing w:before="100" w:after="100" w:line="480" w:lineRule="auto"/>
      </w:pPr>
      <w:r>
        <w:t xml:space="preserve">     Although, this is just a basis for a classroom in five years, you need to keep in mind the grade level you are planning for.  There are many things that you will see in upper level grades that you won’t see in the lower levels.  The main thing is that you design a room that will help your student’s reach their highest potential.  Don’t be afraid to learn right along with you students.  Explore the possibilities and look at what best fits the needs of all your students and the teachers. </w:t>
      </w:r>
    </w:p>
    <w:p w:rsidR="002451B4" w:rsidRDefault="002451B4">
      <w:pPr>
        <w:spacing w:after="200" w:line="276" w:lineRule="auto"/>
      </w:pPr>
      <w:r>
        <w:br w:type="page"/>
      </w:r>
    </w:p>
    <w:p w:rsidR="00C742F9" w:rsidRDefault="002451B4" w:rsidP="002451B4">
      <w:pPr>
        <w:spacing w:before="100" w:after="100" w:line="480" w:lineRule="auto"/>
        <w:jc w:val="center"/>
      </w:pPr>
      <w:r>
        <w:lastRenderedPageBreak/>
        <w:t>What I have learned.</w:t>
      </w:r>
    </w:p>
    <w:p w:rsidR="00C742F9" w:rsidRDefault="00C742F9">
      <w:pPr>
        <w:spacing w:after="200" w:line="276" w:lineRule="auto"/>
      </w:pPr>
      <w:r>
        <w:br w:type="page"/>
      </w:r>
    </w:p>
    <w:p w:rsidR="003E1DF5" w:rsidRDefault="00C742F9" w:rsidP="00C742F9">
      <w:pPr>
        <w:spacing w:before="100" w:after="100" w:line="480" w:lineRule="auto"/>
        <w:jc w:val="center"/>
      </w:pPr>
      <w:r>
        <w:lastRenderedPageBreak/>
        <w:t>References:</w:t>
      </w:r>
    </w:p>
    <w:p w:rsidR="00906B62" w:rsidRPr="00906B62" w:rsidRDefault="00906B62" w:rsidP="00906B62">
      <w:pPr>
        <w:pStyle w:val="NormalWeb"/>
        <w:jc w:val="center"/>
      </w:pPr>
      <w:r w:rsidRPr="00906B62">
        <w:t>Horizon Report K-12 Edition 2010,</w:t>
      </w:r>
      <w:proofErr w:type="gramStart"/>
      <w:r w:rsidRPr="00906B62">
        <w:t xml:space="preserve">  </w:t>
      </w:r>
      <w:proofErr w:type="gramEnd"/>
      <w:hyperlink r:id="rId7" w:history="1">
        <w:r w:rsidRPr="00906B62">
          <w:rPr>
            <w:rStyle w:val="Hyperlink"/>
          </w:rPr>
          <w:t>http://www.nmc.org/pdf/2010-Horizon-Report-K12.pdf</w:t>
        </w:r>
      </w:hyperlink>
    </w:p>
    <w:p w:rsidR="00C742F9" w:rsidRPr="00906B62" w:rsidRDefault="00906B62" w:rsidP="00906B62">
      <w:pPr>
        <w:rPr>
          <w:bCs/>
        </w:rPr>
      </w:pPr>
      <w:r w:rsidRPr="00906B62">
        <w:rPr>
          <w:bCs/>
        </w:rPr>
        <w:t xml:space="preserve">    </w:t>
      </w:r>
      <w:r w:rsidR="00C742F9" w:rsidRPr="00906B62">
        <w:rPr>
          <w:bCs/>
        </w:rPr>
        <w:t xml:space="preserve">Melissa. (2009, December 10). </w:t>
      </w:r>
      <w:hyperlink r:id="rId8" w:history="1">
        <w:r w:rsidR="00C742F9" w:rsidRPr="00906B62">
          <w:rPr>
            <w:rStyle w:val="Hyperlink"/>
          </w:rPr>
          <w:t>What should 21st Century Skills look like in a classroom?</w:t>
        </w:r>
      </w:hyperlink>
      <w:r w:rsidR="00C742F9" w:rsidRPr="00906B62">
        <w:t xml:space="preserve"> </w:t>
      </w:r>
      <w:r>
        <w:t xml:space="preserve">     </w:t>
      </w:r>
    </w:p>
    <w:p w:rsidR="00C742F9" w:rsidRPr="00906B62" w:rsidRDefault="00C742F9" w:rsidP="00906B62">
      <w:pPr>
        <w:spacing w:before="100" w:after="100" w:line="480" w:lineRule="auto"/>
        <w:jc w:val="center"/>
      </w:pPr>
    </w:p>
    <w:p w:rsidR="003E1DF5" w:rsidRDefault="003E1DF5" w:rsidP="003E1DF5">
      <w:pPr>
        <w:spacing w:before="100" w:after="100" w:line="480" w:lineRule="auto"/>
      </w:pPr>
    </w:p>
    <w:p w:rsidR="003E1DF5" w:rsidRDefault="003E1DF5" w:rsidP="003E1DF5">
      <w:pPr>
        <w:spacing w:before="100" w:after="100" w:line="480" w:lineRule="auto"/>
      </w:pPr>
    </w:p>
    <w:p w:rsidR="00F05DC6" w:rsidRPr="007F4EB1" w:rsidRDefault="00F05DC6" w:rsidP="00F05DC6">
      <w:pPr>
        <w:spacing w:line="480" w:lineRule="auto"/>
      </w:pPr>
    </w:p>
    <w:p w:rsidR="00F05DC6" w:rsidRDefault="00F05DC6" w:rsidP="00F05DC6">
      <w:pPr>
        <w:spacing w:line="480" w:lineRule="auto"/>
      </w:pPr>
    </w:p>
    <w:p w:rsidR="00F05DC6" w:rsidRPr="00F05DC6" w:rsidRDefault="00F05DC6" w:rsidP="00F05DC6">
      <w:pPr>
        <w:jc w:val="center"/>
        <w:rPr>
          <w:sz w:val="36"/>
          <w:szCs w:val="36"/>
        </w:rPr>
      </w:pPr>
    </w:p>
    <w:p w:rsidR="001B24F6" w:rsidRPr="00F05DC6" w:rsidRDefault="001B24F6">
      <w:pPr>
        <w:rPr>
          <w:sz w:val="36"/>
          <w:szCs w:val="36"/>
        </w:rPr>
      </w:pPr>
    </w:p>
    <w:sectPr w:rsidR="001B24F6" w:rsidRPr="00F05DC6" w:rsidSect="0052300A">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78DC" w:rsidRDefault="001778DC" w:rsidP="001778DC">
      <w:r>
        <w:separator/>
      </w:r>
    </w:p>
  </w:endnote>
  <w:endnote w:type="continuationSeparator" w:id="0">
    <w:p w:rsidR="001778DC" w:rsidRDefault="001778DC" w:rsidP="001778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78DC" w:rsidRDefault="001778DC" w:rsidP="001778DC">
      <w:r>
        <w:separator/>
      </w:r>
    </w:p>
  </w:footnote>
  <w:footnote w:type="continuationSeparator" w:id="0">
    <w:p w:rsidR="001778DC" w:rsidRDefault="001778DC" w:rsidP="001778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510" w:rsidRDefault="004E6510">
    <w:pPr>
      <w:pStyle w:val="Header"/>
    </w:pPr>
    <w:r>
      <w:t>COMPREHENSIVE EXAMINATION</w:t>
    </w:r>
    <w:r>
      <w:tab/>
    </w:r>
    <w:r>
      <w:tab/>
    </w:r>
    <w:fldSimple w:instr=" PAGE   \* MERGEFORMAT ">
      <w:r w:rsidR="00906B62">
        <w:rPr>
          <w:noProof/>
        </w:rPr>
        <w:t>7</w:t>
      </w:r>
    </w:fldSimple>
  </w:p>
  <w:p w:rsidR="004E6510" w:rsidRDefault="004E651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8DC" w:rsidRDefault="00C51022">
    <w:pPr>
      <w:pStyle w:val="Header"/>
    </w:pPr>
    <w:r>
      <w:t>Running head: COMPREHENSIVE EXAMINATION</w:t>
    </w:r>
    <w:r>
      <w:tab/>
    </w:r>
    <w:fldSimple w:instr=" PAGE   \* MERGEFORMAT ">
      <w:r w:rsidR="00906B62">
        <w:rPr>
          <w:noProof/>
        </w:rPr>
        <w:t>1</w:t>
      </w:r>
    </w:fldSimple>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hdrShapeDefaults>
    <o:shapedefaults v:ext="edit" spidmax="20481"/>
  </w:hdrShapeDefaults>
  <w:footnotePr>
    <w:footnote w:id="-1"/>
    <w:footnote w:id="0"/>
  </w:footnotePr>
  <w:endnotePr>
    <w:endnote w:id="-1"/>
    <w:endnote w:id="0"/>
  </w:endnotePr>
  <w:compat/>
  <w:rsids>
    <w:rsidRoot w:val="00F05DC6"/>
    <w:rsid w:val="0007353A"/>
    <w:rsid w:val="000E6FA2"/>
    <w:rsid w:val="001778DC"/>
    <w:rsid w:val="001B24F6"/>
    <w:rsid w:val="0024153B"/>
    <w:rsid w:val="002451B4"/>
    <w:rsid w:val="00262FE1"/>
    <w:rsid w:val="00277B02"/>
    <w:rsid w:val="00397CFC"/>
    <w:rsid w:val="003E1DF5"/>
    <w:rsid w:val="0045688C"/>
    <w:rsid w:val="004752A9"/>
    <w:rsid w:val="00484A36"/>
    <w:rsid w:val="00491A19"/>
    <w:rsid w:val="004C2518"/>
    <w:rsid w:val="004E6510"/>
    <w:rsid w:val="0052300A"/>
    <w:rsid w:val="00553E0B"/>
    <w:rsid w:val="005B54B9"/>
    <w:rsid w:val="0060468A"/>
    <w:rsid w:val="00675A64"/>
    <w:rsid w:val="006A33F4"/>
    <w:rsid w:val="0082322D"/>
    <w:rsid w:val="008651A6"/>
    <w:rsid w:val="00906B62"/>
    <w:rsid w:val="009F14E9"/>
    <w:rsid w:val="00A831DE"/>
    <w:rsid w:val="00AE0E14"/>
    <w:rsid w:val="00B32F75"/>
    <w:rsid w:val="00B53FBB"/>
    <w:rsid w:val="00C51022"/>
    <w:rsid w:val="00C742F9"/>
    <w:rsid w:val="00D43FB5"/>
    <w:rsid w:val="00D728ED"/>
    <w:rsid w:val="00DC41EB"/>
    <w:rsid w:val="00DE3913"/>
    <w:rsid w:val="00E60EA2"/>
    <w:rsid w:val="00EC3C37"/>
    <w:rsid w:val="00F05DC6"/>
    <w:rsid w:val="00F36B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DC6"/>
    <w:pPr>
      <w:spacing w:after="0" w:line="240" w:lineRule="auto"/>
    </w:pPr>
    <w:rPr>
      <w:rFonts w:eastAsia="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8DC"/>
    <w:pPr>
      <w:tabs>
        <w:tab w:val="center" w:pos="4680"/>
        <w:tab w:val="right" w:pos="9360"/>
      </w:tabs>
    </w:pPr>
  </w:style>
  <w:style w:type="character" w:customStyle="1" w:styleId="HeaderChar">
    <w:name w:val="Header Char"/>
    <w:basedOn w:val="DefaultParagraphFont"/>
    <w:link w:val="Header"/>
    <w:uiPriority w:val="99"/>
    <w:rsid w:val="001778DC"/>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1778DC"/>
    <w:pPr>
      <w:tabs>
        <w:tab w:val="center" w:pos="4680"/>
        <w:tab w:val="right" w:pos="9360"/>
      </w:tabs>
    </w:pPr>
  </w:style>
  <w:style w:type="character" w:customStyle="1" w:styleId="FooterChar">
    <w:name w:val="Footer Char"/>
    <w:basedOn w:val="DefaultParagraphFont"/>
    <w:link w:val="Footer"/>
    <w:uiPriority w:val="99"/>
    <w:semiHidden/>
    <w:rsid w:val="001778D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778DC"/>
    <w:rPr>
      <w:rFonts w:ascii="Tahoma" w:hAnsi="Tahoma" w:cs="Tahoma"/>
      <w:sz w:val="16"/>
      <w:szCs w:val="16"/>
    </w:rPr>
  </w:style>
  <w:style w:type="character" w:customStyle="1" w:styleId="BalloonTextChar">
    <w:name w:val="Balloon Text Char"/>
    <w:basedOn w:val="DefaultParagraphFont"/>
    <w:link w:val="BalloonText"/>
    <w:uiPriority w:val="99"/>
    <w:semiHidden/>
    <w:rsid w:val="001778DC"/>
    <w:rPr>
      <w:rFonts w:ascii="Tahoma" w:eastAsia="Times New Roman" w:hAnsi="Tahoma" w:cs="Tahoma"/>
      <w:sz w:val="16"/>
      <w:szCs w:val="16"/>
    </w:rPr>
  </w:style>
  <w:style w:type="character" w:styleId="Hyperlink">
    <w:name w:val="Hyperlink"/>
    <w:basedOn w:val="DefaultParagraphFont"/>
    <w:rsid w:val="00C742F9"/>
    <w:rPr>
      <w:rFonts w:cs="Times New Roman"/>
      <w:color w:val="0000FF"/>
      <w:u w:val="single"/>
    </w:rPr>
  </w:style>
  <w:style w:type="character" w:styleId="FollowedHyperlink">
    <w:name w:val="FollowedHyperlink"/>
    <w:basedOn w:val="DefaultParagraphFont"/>
    <w:uiPriority w:val="99"/>
    <w:semiHidden/>
    <w:unhideWhenUsed/>
    <w:rsid w:val="00C742F9"/>
    <w:rPr>
      <w:color w:val="800080" w:themeColor="followedHyperlink"/>
      <w:u w:val="single"/>
    </w:rPr>
  </w:style>
  <w:style w:type="paragraph" w:styleId="NormalWeb">
    <w:name w:val="Normal (Web)"/>
    <w:basedOn w:val="Normal"/>
    <w:uiPriority w:val="99"/>
    <w:unhideWhenUsed/>
    <w:rsid w:val="00906B6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23592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sfcsintouch.blogspot.com/2009/12/what-should-21st-century-skills-look.html" TargetMode="External"/><Relationship Id="rId3" Type="http://schemas.openxmlformats.org/officeDocument/2006/relationships/settings" Target="settings.xml"/><Relationship Id="rId7" Type="http://schemas.openxmlformats.org/officeDocument/2006/relationships/hyperlink" Target="http://www.nmc.org/pdf/2010-Horizon-Report-K12.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C5D79-9010-4781-B7DF-E113932F3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7</Pages>
  <Words>871</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stacey</dc:creator>
  <cp:lastModifiedBy>stacey</cp:lastModifiedBy>
  <cp:revision>26</cp:revision>
  <dcterms:created xsi:type="dcterms:W3CDTF">2010-11-17T04:53:00Z</dcterms:created>
  <dcterms:modified xsi:type="dcterms:W3CDTF">2010-12-02T22:21:00Z</dcterms:modified>
</cp:coreProperties>
</file>